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CE69" w14:textId="3C3377F3" w:rsidR="00335667" w:rsidRPr="00836566" w:rsidRDefault="00335667" w:rsidP="003356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</w:pPr>
      <w:r w:rsidRPr="0083656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 xml:space="preserve">             </w:t>
      </w:r>
      <w:r w:rsidRPr="00836566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«Декоративная графика»</w:t>
      </w:r>
      <w:r w:rsidRPr="00836566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br/>
      </w:r>
      <w:r w:rsidRPr="0083656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KZ"/>
        </w:rPr>
        <w:t xml:space="preserve"> </w:t>
      </w:r>
    </w:p>
    <w:p w14:paraId="2C137F64" w14:textId="6D57677F" w:rsidR="00335667" w:rsidRPr="00335667" w:rsidRDefault="00335667" w:rsidP="0033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836566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Пояснительная записка.</w:t>
      </w:r>
      <w:r w:rsidRPr="00836566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br/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Рабочая программа курса внеурочной деятельности «Декоративная графика» составлена в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соответствии с требованиями Федерального государственного образовательного стандарта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основного общего образования, утверждённого приказом Министерства образования и науки</w:t>
      </w:r>
      <w:r w:rsidR="00230E98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РФ.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="00230E98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     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Для формирования творческой личности, соответствующей нынешним изменившимся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условиям нашей действительности необходимо использовать все резервы, заключенные в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потенциале занятий изобразительным искусством.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Один час в неделю ныне действующего учебного плана слишком малая возможность для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воздействия на личность школьника, поэтому необходимо использовать все внеурочные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формы занятий , в том числе и факультативные.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Факультативные занятия позволяют не только удовлетворять индивидуальные склонности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учащихся, проявляющих особый интерес к изобразительной деятельности, но , главное, они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при соответствующем содержании могут способствовать творческому развитию учащихся.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     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В данной программе предлагается использование системы специально разработанных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графических упражнений, которые являются специфическими по изобразительному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 xml:space="preserve">искусству, и повышают их </w:t>
      </w:r>
      <w:proofErr w:type="spellStart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учебно</w:t>
      </w:r>
      <w:proofErr w:type="spellEnd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— воспитательные возможности. Эта система представляет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собой своеобразное направление в детском художественном творчестве под общим названием</w:t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« Декоративная графика».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    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Целью данной программы является развитие творческих способностей учащихся через развитие художественного мышления.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DF2375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Задачи данного курса :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--- развитие различных видов художественного мышления ( ассоциативного, абстрактного,</w:t>
      </w:r>
      <w:r w:rsidR="00DF2375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вариативного, образного );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--- изучение основных теоретических положений, составляющих основу изобразительной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грамоты;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--- развитие навыков работы такими графическими материалами как шариковая( капиллярная )</w:t>
      </w:r>
      <w:r w:rsidR="00DF2375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ручка ;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Суть программы, представляющей по форме гибкую систему, заключена в сплаве новейший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педагогических технологий и новейших методик, направленных на создание условий для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формирования внутренней потребности личности в самосовершенствовании, в реализации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творческих возможностей. Прекрасные результаты дает использование на занятиях элементов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проблемного обучения опережающего развития, сравнительного анализа и других.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На занятиях по «Декоративной графике» дети осваивают кропотливую, требующую большой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аккуратности технику работы такими , на первый взгляд , «не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художественными»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графическими материалами, как шариковая или капиллярная ручка, знакомятся 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графическими приемами, с выразительными средствами графики, такими как: пластика, ритм,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контраст, симметрия и асимметрия...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      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Лаконизм языка графики, позволяющий, используя минимум средств, достигать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максимальной выразительности работ, очень привлекает детей, повышает интерес к данной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учебной теме.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Система специальных занятий позволяет развивать ассоциативное, абстрактное, вариативное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образное мышление, что способствует развитию не только детского интеллекта в целом, но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создает условия качественного скачка в индивидуальном творческом развитии детей.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Система графических упражнений, используемая в данном курсе «Декоративная графика»,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является эффективным средством для развития творческих способностей учащихся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общеобразовательной школы.</w:t>
      </w:r>
    </w:p>
    <w:p w14:paraId="030AF2BA" w14:textId="473337A0" w:rsidR="00335667" w:rsidRPr="00335667" w:rsidRDefault="00335667" w:rsidP="0033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Результаты освоения курса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335667">
        <w:rPr>
          <w:rFonts w:ascii="Arial" w:eastAsia="Times New Roman" w:hAnsi="Arial" w:cs="Arial"/>
          <w:sz w:val="24"/>
          <w:szCs w:val="24"/>
          <w:lang w:eastAsia="ru-KZ"/>
        </w:rPr>
        <w:sym w:font="Symbol" w:char="F0B7"/>
      </w:r>
      <w:r w:rsidRPr="00335667">
        <w:rPr>
          <w:rFonts w:ascii="Arial" w:eastAsia="Times New Roman" w:hAnsi="Arial" w:cs="Arial"/>
          <w:sz w:val="24"/>
          <w:szCs w:val="24"/>
          <w:lang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Самостоятельно выполнять эскизы декоративной композиции на основе изображения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цветочной росписи, геометрических узоров, сказочных животных, сцен из жизни детей,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элементов государственной символики;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335667">
        <w:rPr>
          <w:rFonts w:ascii="Arial" w:eastAsia="Times New Roman" w:hAnsi="Arial" w:cs="Arial"/>
          <w:sz w:val="24"/>
          <w:szCs w:val="24"/>
          <w:lang w:eastAsia="ru-KZ"/>
        </w:rPr>
        <w:sym w:font="Symbol" w:char="F0B7"/>
      </w:r>
      <w:r w:rsidRPr="00335667">
        <w:rPr>
          <w:rFonts w:ascii="Arial" w:eastAsia="Times New Roman" w:hAnsi="Arial" w:cs="Arial"/>
          <w:sz w:val="24"/>
          <w:szCs w:val="24"/>
          <w:lang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Соблюдать последовательность графического и живописного изображения;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использовать приобретенные знания и умения в практической деятельности и повседневной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жизни для: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335667">
        <w:rPr>
          <w:rFonts w:ascii="Arial" w:eastAsia="Times New Roman" w:hAnsi="Arial" w:cs="Arial"/>
          <w:sz w:val="24"/>
          <w:szCs w:val="24"/>
          <w:lang w:eastAsia="ru-KZ"/>
        </w:rPr>
        <w:sym w:font="Symbol" w:char="F0B7"/>
      </w:r>
      <w:r w:rsidRPr="00335667">
        <w:rPr>
          <w:rFonts w:ascii="Arial" w:eastAsia="Times New Roman" w:hAnsi="Arial" w:cs="Arial"/>
          <w:sz w:val="24"/>
          <w:szCs w:val="24"/>
          <w:lang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самостоятельной творческой деятельности;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335667">
        <w:rPr>
          <w:rFonts w:ascii="Arial" w:eastAsia="Times New Roman" w:hAnsi="Arial" w:cs="Arial"/>
          <w:sz w:val="24"/>
          <w:szCs w:val="24"/>
          <w:lang w:eastAsia="ru-KZ"/>
        </w:rPr>
        <w:sym w:font="Symbol" w:char="F0B7"/>
      </w:r>
      <w:r w:rsidRPr="00335667">
        <w:rPr>
          <w:rFonts w:ascii="Arial" w:eastAsia="Times New Roman" w:hAnsi="Arial" w:cs="Arial"/>
          <w:sz w:val="24"/>
          <w:szCs w:val="24"/>
          <w:lang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обогащения опыта восприятия произведений изобразительного искусства;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335667">
        <w:rPr>
          <w:rFonts w:ascii="Arial" w:eastAsia="Times New Roman" w:hAnsi="Arial" w:cs="Arial"/>
          <w:sz w:val="24"/>
          <w:szCs w:val="24"/>
          <w:lang w:eastAsia="ru-KZ"/>
        </w:rPr>
        <w:sym w:font="Symbol" w:char="F0B7"/>
      </w:r>
      <w:r w:rsidRPr="00335667">
        <w:rPr>
          <w:rFonts w:ascii="Arial" w:eastAsia="Times New Roman" w:hAnsi="Arial" w:cs="Arial"/>
          <w:sz w:val="24"/>
          <w:szCs w:val="24"/>
          <w:lang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оценки произведений искусства (выражения собственного мнения) при посещении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выставок, музеев изобразительного искусства, народного творчества и др.;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335667">
        <w:rPr>
          <w:rFonts w:ascii="Arial" w:eastAsia="Times New Roman" w:hAnsi="Arial" w:cs="Arial"/>
          <w:sz w:val="24"/>
          <w:szCs w:val="24"/>
          <w:lang w:eastAsia="ru-KZ"/>
        </w:rPr>
        <w:sym w:font="Symbol" w:char="F0B7"/>
      </w:r>
      <w:r w:rsidRPr="00335667">
        <w:rPr>
          <w:rFonts w:ascii="Arial" w:eastAsia="Times New Roman" w:hAnsi="Arial" w:cs="Arial"/>
          <w:sz w:val="24"/>
          <w:szCs w:val="24"/>
          <w:lang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овладения практическими навыками выразительного использования линии и штриха,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пятна, цвета, формы, пространства в процессе создания композиций.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335667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Содержание курса</w:t>
      </w:r>
      <w:r w:rsidRPr="00335667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br/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Тема</w:t>
      </w:r>
      <w:r w:rsidR="00DF2375"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1</w:t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: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«Основные и дополнительные графические приемы» (4 часа 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Вводная беседа о графическом искусстве и графических материалах.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Отличительные особенности реалистического и декоративного графического метода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рисования. Понятие «декоративная графика» , «графическое средство», « графический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прием». Классификация графических приемов. Знакомство с основными и дополнительными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графическими приемами. Тон и тональные отношения в декоративной графике.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Приобретение навыков работы точечным и линейным приемом, приемом пятна и приемом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узора.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Практические работы: декоративные композиции, выполненные при помощи изученных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 xml:space="preserve">графических приемов </w:t>
      </w:r>
      <w:proofErr w:type="gramStart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( упражнение</w:t>
      </w:r>
      <w:proofErr w:type="gramEnd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« Точка, линия , пятно, узор.)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Тема</w:t>
      </w:r>
      <w:r w:rsid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2</w:t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: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«Пластика» (</w:t>
      </w:r>
      <w:r w:rsidR="00F40820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4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часа 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Понятие «Пластика». Пластическая выразительность линии. Пластическая выразительность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пятна. Понятие « пластический образ». Приобретение навыков пластического в изображении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пластических линий.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 xml:space="preserve">Практические работы: выполнение </w:t>
      </w:r>
      <w:proofErr w:type="spellStart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упражнени</w:t>
      </w:r>
      <w:proofErr w:type="spellEnd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, связанных с поиском пластической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выразительности линий (вьющиеся растения, танцующие птицы и др.)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Тема</w:t>
      </w:r>
      <w:r w:rsid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3</w:t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: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  <w:proofErr w:type="gramStart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« Абстрактность</w:t>
      </w:r>
      <w:proofErr w:type="gramEnd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» (</w:t>
      </w:r>
      <w:r w:rsidR="00F40820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4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часа)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понятия « абстракция», «абстрактная форма». Геометризация. Творчество художников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 xml:space="preserve">абстракционистов: П. Пикассо, Ф. Леже, К. Малевича, П. </w:t>
      </w:r>
      <w:proofErr w:type="spellStart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Филонова</w:t>
      </w:r>
      <w:proofErr w:type="spellEnd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, и др.. Развитие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восприятия абстрактных форм в произведениях художников. Абстрактные формы в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декоративной работе.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Практические работы: синтезирование конкретной формы из абстрактных геометрических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фигур, поиск образа в абстрактном произвольном сочетании геометрических приемов.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Тема</w:t>
      </w:r>
      <w:r w:rsid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4</w:t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: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“Специфические графические приемы» (4 часа)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Знакомство со специфическими графическими приемами: «аппликация», «лоскутное одеяло»,</w:t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«шахматы» и силуэт. Особенности работы данными приемами.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Практические работы: выполнение декоративных композиций с применением приема</w:t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   </w:t>
      </w:r>
      <w:proofErr w:type="gramStart"/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«</w:t>
      </w:r>
      <w:proofErr w:type="gramEnd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Аппликация» ( упражнение «морские камешки»), приема «лоскутное одеяло» (упражнение «мягкая игрушка»), « шахматного приема» (упражнение «в шахматной стране»), и «силуэта»</w:t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(упражнение « сказочный герой»)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Тема</w:t>
      </w:r>
      <w:r w:rsid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5</w:t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: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«Ритмические построения». (</w:t>
      </w:r>
      <w:r w:rsidR="00F40820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4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часа)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Эстетическая роль ритма в восприятии графической работы. Понятие «статика», «динамика».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Ритм линий , передающих движение или покой. Понятие « симметрия « и «асимметрия».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Чередование, соразмерность, равновесие. Устойчивое и неустойчивое равновесие в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симметричных и асимметричных композициях.</w:t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Выполнение заданий на создание статичных и динамичных композиций с использованием</w:t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ритма прямых линий (упражнение «Травинки-былинки») и ритма пластичных линий</w:t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(упражнение «Травушка — муравушка»)</w:t>
      </w:r>
    </w:p>
    <w:p w14:paraId="560E836A" w14:textId="3022BAFB" w:rsidR="00335667" w:rsidRPr="00335667" w:rsidRDefault="00335667" w:rsidP="0033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Тема</w:t>
      </w:r>
      <w:r w:rsid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6</w:t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:</w:t>
      </w:r>
      <w:r w:rsidRPr="00DF2375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«Ассоциативность». (</w:t>
      </w:r>
      <w:r w:rsidR="00F40820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4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час)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Понятие «ассоциация». Поиск связи между формой произвольной замкнутой линии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стилизованным образом. Развитие ассоциативного мышления в развивающих играх.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Тема</w:t>
      </w:r>
      <w:r w:rsid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7</w:t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: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“Специфические графические приемы» (4 часа)</w:t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поиск образа в кляксе на основе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ассоциации с формой и выполнение декоративной работы с использованием известных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графических приемов с передачей пластичности и выразительности образа.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Тема</w:t>
      </w:r>
      <w:r w:rsid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8</w:t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: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“Натуральные графические приемы. Текстура» (4 часа)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Понятие «текстура». Использование изображений текстуры в декоративной графике.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Многообразие текстур в природе. Передача текстур средствами декоративной графики.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Использование выразительности текстур для передачи для передачи разнообразия форм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окружающего мира.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Практические работы: выполнение декоративных композиций с использованием в качестве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приема изображения различных природных форм( дерева, листьев, морозного узора,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паутинки)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Тема</w:t>
      </w:r>
      <w:r w:rsid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9</w:t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: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“Пластические образы» (2 часа)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Дальнейшее знакомство с выразительными возможностями линии, пятна, тона в декоративной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графике. Стилизация пластических форм животных и человека. Понятие «стиль» и «стилизация». Пластичная линия, пластичная форма, пластичный образ.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Практические работы: поиск наиболее пластичных форм животных, поиск пластической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выразительности движения человека (танец, спорт).</w:t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От пластической линии к пластическому образу.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Тема</w:t>
      </w:r>
      <w:r w:rsid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10</w:t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: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“Вариативность» (4 часа)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Понятие «вариативность». Разнообразие вариантов решения одного задания. Беседа о дизайне.</w:t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Игры на количество вариантов изображения одного предмета. Развитие гибкости мышления.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 xml:space="preserve">Практические работы: поиск различных вариантов формы одного </w:t>
      </w:r>
      <w:proofErr w:type="gramStart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предмета( вазы</w:t>
      </w:r>
      <w:proofErr w:type="gramEnd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, часы,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настольная лампа, самовар), поиск вариантов графических решений формы, выбранной из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разработанных на предыдущих занятиях (упражнение «Разнообразное многообразие»)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Тема</w:t>
      </w:r>
      <w:r w:rsidR="00F408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11</w:t>
      </w:r>
      <w:r w:rsidRPr="00DF2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 xml:space="preserve">: </w:t>
      </w:r>
      <w:r w:rsidRPr="00836566">
        <w:rPr>
          <w:rFonts w:ascii="Times New Roman" w:eastAsia="Times New Roman" w:hAnsi="Times New Roman" w:cs="Times New Roman"/>
          <w:i/>
          <w:iCs/>
          <w:sz w:val="24"/>
          <w:szCs w:val="24"/>
          <w:lang w:eastAsia="ru-KZ"/>
        </w:rPr>
        <w:t>“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Натуральные графические приемы. Текстура.» (4 часа)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Понятие «фактура». Многообразие фактур различных поверхностей, передача фактуры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средствами декоративной графики. Использование выразительности фактуры для передачи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материальности окружающего мира.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Практические работы: изображение фактуры твердых и грубых материалов (упражнение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 xml:space="preserve">«Кирпичная стена»), жидких и вязких (упражнение </w:t>
      </w:r>
      <w:proofErr w:type="gramStart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« Морская</w:t>
      </w:r>
      <w:proofErr w:type="gramEnd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волна»), легких и прозрачных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(упражнение «Мыльная пена»), блестящих и сверкающих ( упражнение « Звездное небо»)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F408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Тема</w:t>
      </w:r>
      <w:r w:rsidR="00F408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12</w:t>
      </w:r>
      <w:r w:rsidRPr="00F408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: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“Ритмические композиции.» (2 часа)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Композиционная роль ритма в восприятии декоративной графической работы. Ритмические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построения в декоративной графике. Группирование, загораживание, равновесие. Понятие «композиционный центр», «доминанта», « акцент», «контрасты». Ритм как организующее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начало в декоративной композиции. Ритм форм и пятен.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Практические работы: создание декоративных композиций с использованием ритма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 xml:space="preserve">контрастных форм и пятен. </w:t>
      </w:r>
      <w:proofErr w:type="gramStart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( упражнение</w:t>
      </w:r>
      <w:proofErr w:type="gramEnd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«Ритмические композиции»)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</w:r>
      <w:r w:rsidRPr="00F408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Тема</w:t>
      </w:r>
      <w:r w:rsidR="00F408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KZ"/>
        </w:rPr>
        <w:t>13</w:t>
      </w:r>
      <w:r w:rsidRPr="00F408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KZ"/>
        </w:rPr>
        <w:t>: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“Образность.» (3 часа)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Разнообразные подходы к трактовке образа. Образ сюжетный ( профессия, социальное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 xml:space="preserve">положение, ситуация.); образ эмоциональный (настроение, характер). Роль образа в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lastRenderedPageBreak/>
        <w:t>отражении</w:t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художественного замысла.</w:t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="00836566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Художественный</w:t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="00836566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образ,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передающий типическое через</w:t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характерное, общее через единичное. Раскрытие художественного образа в творчестве</w:t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художников</w:t>
      </w:r>
      <w:r w:rsidR="00F40820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(карикатурные серии О. Домье, плакаты Б. Прокопова и т. д.) Использование</w:t>
      </w:r>
      <w:r w:rsidR="00836566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выразительных средств декоративной графики в создании образа.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Практические работы: создание сюжетно- эмоционального образа неодушевленного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 xml:space="preserve">предмета: розы, чайника, гриба, дерева, дома и т. </w:t>
      </w:r>
      <w:r w:rsidR="00836566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д...</w:t>
      </w:r>
    </w:p>
    <w:p w14:paraId="161C7A70" w14:textId="77777777" w:rsidR="00335667" w:rsidRPr="00836566" w:rsidRDefault="00335667" w:rsidP="003356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836566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Тематическое планирование</w:t>
      </w:r>
    </w:p>
    <w:p w14:paraId="05D45C0B" w14:textId="04B724B0" w:rsidR="00335667" w:rsidRPr="00335667" w:rsidRDefault="00744F6B" w:rsidP="0033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 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1 Упражнение «точка»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2 Упражнение «линия»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3 Упражнение «пятно»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4 Упражнение «узор»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5 Упражнение «Змеи.»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6 Упражнение «Танцующие птицы»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7 «Геометрическая фантазия» треугольники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8 Упражнение «Геометрическая фантазия» (круг и полукруг)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9 Упражнение «Геометрическая фантазия» квадраты и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прямоугольники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10 Упражнение « Морские камешки»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11 Упражнение « Мягкая игрушка.»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12 Упражнение « В шахматной стране»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13 Упражнение « Силуэт.»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14 Упражнение « Травинки -былинки»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15 Упражнение « Травушка- муравушка»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16 Упражнение « Клякса»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17 Упражнение «Кирпичная стена»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18 Упражнение « Морская волна»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19 Упражнение «Мыльная пена.»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20 Упражнение « Звездное небо»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21 Упражнение « Грациозные звери»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22 Упражнение «Пластика человека.»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23 Упражнение « Разнообразное многообразие.»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24 Упражнение « Разнообразное многообразие.»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25 Упражнение «Текстура дерева»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26 Упражнение « Текстура листьев»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27 Упражнение « Морозные узоры.»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28 Упражнение « Паутинка»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29 Упражнение Ритмическая композиция.»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30 Упражнение «Ритмическая композиция.»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31 Упражнение « Образ- роза.» 1</w:t>
      </w:r>
      <w:r w:rsidR="00335667"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32 Упражнение « Образ- чайник» 1</w:t>
      </w:r>
    </w:p>
    <w:p w14:paraId="2E4F5281" w14:textId="69397709" w:rsidR="00AA4BEA" w:rsidRDefault="00335667" w:rsidP="00335667"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33 Упражнение « Образ- дерево» 1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34 Итоговое занятие. 1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Итого 34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Учебно-методическое обеспечение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«Декоративная графи</w:t>
      </w:r>
      <w:r w:rsidR="00F40820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ка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» Е.И. Забелина Орел. ИУУ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«Рисунок» Н.М. Сокольникова Обнинск. Издательство «Титул» 1996 г.</w:t>
      </w:r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br/>
        <w:t>«Композиция» Е.В. Шорохов, Н.Г. Козлов. Москва .Издательство «</w:t>
      </w:r>
      <w:proofErr w:type="spellStart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Просвящение</w:t>
      </w:r>
      <w:proofErr w:type="spellEnd"/>
      <w:r w:rsidRPr="00335667">
        <w:rPr>
          <w:rFonts w:ascii="Times New Roman" w:eastAsia="Times New Roman" w:hAnsi="Times New Roman" w:cs="Times New Roman"/>
          <w:sz w:val="24"/>
          <w:szCs w:val="24"/>
          <w:lang w:eastAsia="ru-KZ"/>
        </w:rPr>
        <w:t>» 1978г.</w:t>
      </w:r>
    </w:p>
    <w:sectPr w:rsidR="00AA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AE"/>
    <w:rsid w:val="001C54AE"/>
    <w:rsid w:val="00230E98"/>
    <w:rsid w:val="00335667"/>
    <w:rsid w:val="003C2AD2"/>
    <w:rsid w:val="00744F6B"/>
    <w:rsid w:val="00836566"/>
    <w:rsid w:val="00AA4BEA"/>
    <w:rsid w:val="00DF2375"/>
    <w:rsid w:val="00F4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265F"/>
  <w15:chartTrackingRefBased/>
  <w15:docId w15:val="{8CEFDE5F-A7C7-499B-8CF9-E4DC1376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2023-09-08T17:32:00Z</dcterms:created>
  <dcterms:modified xsi:type="dcterms:W3CDTF">2023-09-12T07:52:00Z</dcterms:modified>
</cp:coreProperties>
</file>